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8F63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8F630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от 25.12.2012 года №2-142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2013 год и на плановый период 2014 и 2015 годов»</w:t>
      </w:r>
      <w:r w:rsidR="00E4046A">
        <w:rPr>
          <w:rFonts w:ascii="Times New Roman" w:hAnsi="Times New Roman" w:cs="Times New Roman"/>
          <w:b/>
          <w:sz w:val="24"/>
          <w:szCs w:val="24"/>
        </w:rPr>
        <w:t xml:space="preserve"> (в редакции решения от</w:t>
      </w:r>
      <w:r w:rsidR="00471992">
        <w:rPr>
          <w:rFonts w:ascii="Times New Roman" w:hAnsi="Times New Roman" w:cs="Times New Roman"/>
          <w:b/>
          <w:sz w:val="24"/>
          <w:szCs w:val="24"/>
        </w:rPr>
        <w:t xml:space="preserve"> 30.01.</w:t>
      </w:r>
      <w:r w:rsidR="001B0DE5">
        <w:rPr>
          <w:rFonts w:ascii="Times New Roman" w:hAnsi="Times New Roman" w:cs="Times New Roman"/>
          <w:b/>
          <w:sz w:val="24"/>
          <w:szCs w:val="24"/>
        </w:rPr>
        <w:t>2013 г. №2-150</w:t>
      </w:r>
      <w:r w:rsidR="00471992">
        <w:rPr>
          <w:rFonts w:ascii="Times New Roman" w:hAnsi="Times New Roman" w:cs="Times New Roman"/>
          <w:b/>
          <w:sz w:val="24"/>
          <w:szCs w:val="24"/>
        </w:rPr>
        <w:t>, от 26.04.2013г. №2-152, от 27.06.2013г. №2-158</w:t>
      </w:r>
      <w:r w:rsidR="001B0DE5">
        <w:rPr>
          <w:rFonts w:ascii="Times New Roman" w:hAnsi="Times New Roman" w:cs="Times New Roman"/>
          <w:b/>
          <w:sz w:val="24"/>
          <w:szCs w:val="24"/>
        </w:rPr>
        <w:t>)</w:t>
      </w:r>
      <w:r w:rsidR="00471992">
        <w:rPr>
          <w:rFonts w:ascii="Times New Roman" w:hAnsi="Times New Roman" w:cs="Times New Roman"/>
          <w:b/>
          <w:sz w:val="24"/>
          <w:szCs w:val="24"/>
        </w:rPr>
        <w:t>.</w:t>
      </w:r>
    </w:p>
    <w:p w:rsidR="00590E90" w:rsidRPr="008F630F" w:rsidRDefault="00471992" w:rsidP="008F6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«25» августа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2013 года                                 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A727D2" w:rsidP="00A727D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8F630F">
        <w:rPr>
          <w:rFonts w:ascii="Times New Roman" w:eastAsia="Calibri" w:hAnsi="Times New Roman" w:cs="Times New Roman"/>
          <w:sz w:val="24"/>
          <w:szCs w:val="24"/>
        </w:rPr>
        <w:t>татов от 25.12.2012 года № 2-142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F630F"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на 2013 и на плановый период 2014 и 2015 годов»</w:t>
      </w:r>
      <w:r w:rsidR="001B0DE5">
        <w:rPr>
          <w:rFonts w:ascii="Times New Roman" w:eastAsia="Calibri" w:hAnsi="Times New Roman" w:cs="Times New Roman"/>
          <w:sz w:val="24"/>
          <w:szCs w:val="24"/>
        </w:rPr>
        <w:t xml:space="preserve"> (в редакц</w:t>
      </w:r>
      <w:r w:rsidR="00471992">
        <w:rPr>
          <w:rFonts w:ascii="Times New Roman" w:eastAsia="Calibri" w:hAnsi="Times New Roman" w:cs="Times New Roman"/>
          <w:sz w:val="24"/>
          <w:szCs w:val="24"/>
        </w:rPr>
        <w:t>ии решения от 30.01.2013</w:t>
      </w:r>
      <w:r w:rsidR="001B0DE5">
        <w:rPr>
          <w:rFonts w:ascii="Times New Roman" w:eastAsia="Calibri" w:hAnsi="Times New Roman" w:cs="Times New Roman"/>
          <w:sz w:val="24"/>
          <w:szCs w:val="24"/>
        </w:rPr>
        <w:t>г. №2-150</w:t>
      </w:r>
      <w:r w:rsidR="00471992">
        <w:rPr>
          <w:rFonts w:ascii="Times New Roman" w:eastAsia="Calibri" w:hAnsi="Times New Roman" w:cs="Times New Roman"/>
          <w:sz w:val="24"/>
          <w:szCs w:val="24"/>
        </w:rPr>
        <w:t>, от 26.04.2013г. №2-152, от 27.06.2013г. №2-158</w:t>
      </w:r>
      <w:r w:rsidR="001B0DE5">
        <w:rPr>
          <w:rFonts w:ascii="Times New Roman" w:eastAsia="Calibri" w:hAnsi="Times New Roman" w:cs="Times New Roman"/>
          <w:sz w:val="24"/>
          <w:szCs w:val="24"/>
        </w:rPr>
        <w:t>). П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A727D2" w:rsidRDefault="00D04005" w:rsidP="00A727D2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  <w:r w:rsidR="00A727D2">
        <w:rPr>
          <w:rFonts w:ascii="Times New Roman" w:hAnsi="Times New Roman"/>
          <w:sz w:val="24"/>
          <w:szCs w:val="24"/>
        </w:rPr>
        <w:t xml:space="preserve">      </w:t>
      </w:r>
    </w:p>
    <w:p w:rsidR="00A727D2" w:rsidRDefault="00A727D2" w:rsidP="00A727D2">
      <w:pPr>
        <w:tabs>
          <w:tab w:val="left" w:pos="567"/>
        </w:tabs>
        <w:spacing w:after="0"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 Общий прогнозируемый объем доходов бюджета Новоромановского сельского      </w:t>
      </w:r>
      <w:r w:rsidR="00471992">
        <w:rPr>
          <w:rFonts w:ascii="Times New Roman" w:hAnsi="Times New Roman"/>
          <w:sz w:val="24"/>
          <w:szCs w:val="24"/>
        </w:rPr>
        <w:t xml:space="preserve">  поселения увеличился на 102 516</w:t>
      </w:r>
      <w:r>
        <w:rPr>
          <w:rFonts w:ascii="Times New Roman" w:hAnsi="Times New Roman"/>
          <w:sz w:val="24"/>
          <w:szCs w:val="24"/>
        </w:rPr>
        <w:t xml:space="preserve"> рублей,</w:t>
      </w:r>
    </w:p>
    <w:p w:rsidR="00A727D2" w:rsidRDefault="00A727D2" w:rsidP="00A727D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том числе:</w:t>
      </w:r>
    </w:p>
    <w:p w:rsidR="00A727D2" w:rsidRDefault="00A727D2" w:rsidP="00A727D2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«Налоговые и </w:t>
      </w:r>
      <w:r w:rsidR="00471992">
        <w:rPr>
          <w:rFonts w:ascii="Times New Roman" w:hAnsi="Times New Roman"/>
          <w:sz w:val="24"/>
          <w:szCs w:val="24"/>
        </w:rPr>
        <w:t>неналоговые доходы» - (+) 102 300</w:t>
      </w:r>
      <w:r>
        <w:rPr>
          <w:rFonts w:ascii="Times New Roman" w:hAnsi="Times New Roman"/>
          <w:sz w:val="24"/>
          <w:szCs w:val="24"/>
        </w:rPr>
        <w:t xml:space="preserve"> руб.</w:t>
      </w:r>
      <w:r w:rsidR="00471992">
        <w:rPr>
          <w:rFonts w:ascii="Times New Roman" w:hAnsi="Times New Roman"/>
          <w:sz w:val="24"/>
          <w:szCs w:val="24"/>
        </w:rPr>
        <w:t>,</w:t>
      </w:r>
    </w:p>
    <w:p w:rsidR="00471992" w:rsidRDefault="00471992" w:rsidP="00A727D2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«Безвозмездные поступления» - (+) 216 руб.</w:t>
      </w:r>
    </w:p>
    <w:p w:rsidR="007E2623" w:rsidRPr="00A727D2" w:rsidRDefault="007E2623" w:rsidP="00A727D2">
      <w:pPr>
        <w:pStyle w:val="a3"/>
        <w:numPr>
          <w:ilvl w:val="0"/>
          <w:numId w:val="3"/>
        </w:numPr>
        <w:spacing w:after="0" w:line="360" w:lineRule="auto"/>
        <w:ind w:left="284" w:firstLine="76"/>
        <w:jc w:val="both"/>
        <w:rPr>
          <w:rFonts w:ascii="Times New Roman" w:hAnsi="Times New Roman"/>
          <w:sz w:val="24"/>
          <w:szCs w:val="24"/>
        </w:rPr>
      </w:pPr>
      <w:r w:rsidRPr="00A727D2">
        <w:rPr>
          <w:rFonts w:ascii="Times New Roman" w:hAnsi="Times New Roman"/>
          <w:sz w:val="24"/>
          <w:szCs w:val="24"/>
        </w:rPr>
        <w:t>Общий прогнозируемый объем расходов бюджета Новоромановского сельского поселения увеличился</w:t>
      </w:r>
      <w:r w:rsidR="00A1233F">
        <w:rPr>
          <w:rFonts w:ascii="Times New Roman" w:hAnsi="Times New Roman"/>
          <w:sz w:val="24"/>
          <w:szCs w:val="24"/>
        </w:rPr>
        <w:t xml:space="preserve"> на 236</w:t>
      </w:r>
      <w:r w:rsidR="008F630F" w:rsidRPr="00A727D2">
        <w:rPr>
          <w:rFonts w:ascii="Times New Roman" w:hAnsi="Times New Roman"/>
          <w:sz w:val="24"/>
          <w:szCs w:val="24"/>
        </w:rPr>
        <w:t xml:space="preserve"> рублей</w:t>
      </w:r>
      <w:r w:rsidR="00A727D2">
        <w:rPr>
          <w:rFonts w:ascii="Times New Roman" w:hAnsi="Times New Roman"/>
          <w:sz w:val="24"/>
          <w:szCs w:val="24"/>
        </w:rPr>
        <w:t>,</w:t>
      </w:r>
    </w:p>
    <w:p w:rsidR="008F630F" w:rsidRPr="008F630F" w:rsidRDefault="008F630F" w:rsidP="001B0DE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7E2623" w:rsidRPr="008F630F" w:rsidRDefault="00A1233F" w:rsidP="008F630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</w:t>
      </w:r>
      <w:r w:rsidR="00A727D2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Национальная оборона</w:t>
      </w:r>
      <w:r w:rsidR="007E2623" w:rsidRPr="008F630F">
        <w:rPr>
          <w:rFonts w:ascii="Times New Roman" w:hAnsi="Times New Roman"/>
          <w:sz w:val="24"/>
          <w:szCs w:val="24"/>
        </w:rPr>
        <w:t xml:space="preserve">» – </w:t>
      </w:r>
      <w:r w:rsidR="00A727D2">
        <w:rPr>
          <w:rFonts w:ascii="Times New Roman" w:hAnsi="Times New Roman"/>
          <w:sz w:val="24"/>
          <w:szCs w:val="24"/>
        </w:rPr>
        <w:t xml:space="preserve">(+) </w:t>
      </w:r>
      <w:r>
        <w:rPr>
          <w:rFonts w:ascii="Times New Roman" w:hAnsi="Times New Roman"/>
          <w:sz w:val="24"/>
          <w:szCs w:val="24"/>
        </w:rPr>
        <w:t>236</w:t>
      </w:r>
      <w:r w:rsidR="00187947" w:rsidRPr="008F630F">
        <w:rPr>
          <w:rFonts w:ascii="Times New Roman" w:hAnsi="Times New Roman"/>
          <w:sz w:val="24"/>
          <w:szCs w:val="24"/>
        </w:rPr>
        <w:t xml:space="preserve"> руб.</w:t>
      </w:r>
    </w:p>
    <w:p w:rsidR="00784DFC" w:rsidRPr="008F630F" w:rsidRDefault="00784DFC" w:rsidP="00842F6B">
      <w:pPr>
        <w:tabs>
          <w:tab w:val="left" w:pos="284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Дефицит бюджета Новоромановского с</w:t>
      </w:r>
      <w:r w:rsidR="00A1233F">
        <w:rPr>
          <w:rFonts w:ascii="Times New Roman" w:hAnsi="Times New Roman"/>
          <w:sz w:val="24"/>
          <w:szCs w:val="24"/>
        </w:rPr>
        <w:t>ельского поселения уменьшился на 102 280 рублей</w:t>
      </w:r>
      <w:r>
        <w:rPr>
          <w:rFonts w:ascii="Times New Roman" w:hAnsi="Times New Roman"/>
          <w:sz w:val="24"/>
          <w:szCs w:val="24"/>
        </w:rPr>
        <w:t>.</w:t>
      </w:r>
    </w:p>
    <w:p w:rsidR="008F630F" w:rsidRPr="008F630F" w:rsidRDefault="008F630F" w:rsidP="00A1233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  <w:bookmarkStart w:id="0" w:name="_GoBack"/>
      <w:bookmarkEnd w:id="0"/>
    </w:p>
    <w:p w:rsidR="008F630F" w:rsidRPr="008F630F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784DFC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</w:t>
      </w:r>
    </w:p>
    <w:p w:rsidR="00590E90" w:rsidRDefault="00784DFC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  Т.Н.</w:t>
      </w:r>
      <w:r w:rsidR="004719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A727D2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33F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Исполнитель:</w:t>
      </w:r>
    </w:p>
    <w:p w:rsidR="00A727D2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A1233F" w:rsidRPr="006745BA" w:rsidRDefault="00A1233F" w:rsidP="001B0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Тел. 2-25-82</w:t>
      </w:r>
    </w:p>
    <w:sectPr w:rsidR="00A1233F" w:rsidRPr="0067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06A78"/>
    <w:multiLevelType w:val="hybridMultilevel"/>
    <w:tmpl w:val="5FC0B7C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151787"/>
    <w:rsid w:val="001551BB"/>
    <w:rsid w:val="00187947"/>
    <w:rsid w:val="001B0DE5"/>
    <w:rsid w:val="00367069"/>
    <w:rsid w:val="003A3DB5"/>
    <w:rsid w:val="00471992"/>
    <w:rsid w:val="00590E90"/>
    <w:rsid w:val="006745BA"/>
    <w:rsid w:val="006D7EEA"/>
    <w:rsid w:val="007015C9"/>
    <w:rsid w:val="00715555"/>
    <w:rsid w:val="00784DFC"/>
    <w:rsid w:val="007C77BA"/>
    <w:rsid w:val="007E2623"/>
    <w:rsid w:val="00842F6B"/>
    <w:rsid w:val="008F630F"/>
    <w:rsid w:val="00A1233F"/>
    <w:rsid w:val="00A727D2"/>
    <w:rsid w:val="00D04005"/>
    <w:rsid w:val="00D31A6C"/>
    <w:rsid w:val="00D35443"/>
    <w:rsid w:val="00E4046A"/>
    <w:rsid w:val="00EF2E2B"/>
    <w:rsid w:val="00F0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9EEEC-8C78-4EC2-AA2E-D3F12CD9A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cp:lastPrinted>2013-10-22T17:15:00Z</cp:lastPrinted>
  <dcterms:created xsi:type="dcterms:W3CDTF">2013-02-28T22:41:00Z</dcterms:created>
  <dcterms:modified xsi:type="dcterms:W3CDTF">2013-10-22T17:15:00Z</dcterms:modified>
</cp:coreProperties>
</file>